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99" w:rsidRPr="00A3164A" w:rsidRDefault="00034F99" w:rsidP="00963A42">
      <w:pPr>
        <w:widowControl/>
        <w:jc w:val="center"/>
        <w:outlineLvl w:val="0"/>
        <w:rPr>
          <w:rFonts w:ascii="方正小标宋简体" w:eastAsia="方正小标宋简体" w:hAnsi="微软雅黑" w:cs="宋体"/>
          <w:kern w:val="36"/>
          <w:sz w:val="44"/>
          <w:szCs w:val="44"/>
        </w:rPr>
      </w:pPr>
      <w:r w:rsidRPr="00A3164A"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朝阳区</w:t>
      </w:r>
      <w:r w:rsidR="00963A42" w:rsidRPr="00A3164A"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202</w:t>
      </w:r>
      <w:r w:rsidR="006A7262" w:rsidRPr="00A3164A"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3</w:t>
      </w:r>
      <w:r w:rsidR="00963A42" w:rsidRPr="00A3164A"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年度</w:t>
      </w:r>
      <w:r w:rsidRPr="00A3164A"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高新技术企业领证通知</w:t>
      </w:r>
    </w:p>
    <w:p w:rsidR="00963A42" w:rsidRPr="00A3164A" w:rsidRDefault="00034F99" w:rsidP="00034F99">
      <w:pPr>
        <w:widowControl/>
        <w:jc w:val="center"/>
        <w:outlineLvl w:val="0"/>
        <w:rPr>
          <w:rFonts w:ascii="方正小标宋简体" w:eastAsia="方正小标宋简体" w:hAnsi="微软雅黑" w:cs="宋体"/>
          <w:kern w:val="0"/>
          <w:sz w:val="32"/>
          <w:szCs w:val="32"/>
        </w:rPr>
      </w:pPr>
      <w:r w:rsidRPr="00A3164A">
        <w:rPr>
          <w:rFonts w:ascii="方正小标宋简体" w:eastAsia="方正小标宋简体" w:hAnsi="微软雅黑" w:cs="宋体" w:hint="eastAsia"/>
          <w:kern w:val="36"/>
          <w:sz w:val="32"/>
          <w:szCs w:val="32"/>
        </w:rPr>
        <w:t>（第</w:t>
      </w:r>
      <w:r w:rsidR="00B74467">
        <w:rPr>
          <w:rFonts w:ascii="方正小标宋简体" w:eastAsia="方正小标宋简体" w:hAnsi="微软雅黑" w:cs="宋体" w:hint="eastAsia"/>
          <w:kern w:val="36"/>
          <w:sz w:val="32"/>
          <w:szCs w:val="32"/>
        </w:rPr>
        <w:t>三</w:t>
      </w:r>
      <w:r w:rsidRPr="00A3164A">
        <w:rPr>
          <w:rFonts w:ascii="方正小标宋简体" w:eastAsia="方正小标宋简体" w:hAnsi="微软雅黑" w:cs="宋体" w:hint="eastAsia"/>
          <w:kern w:val="36"/>
          <w:sz w:val="32"/>
          <w:szCs w:val="32"/>
        </w:rPr>
        <w:t>批认定企业）</w:t>
      </w:r>
    </w:p>
    <w:p w:rsidR="00034F99" w:rsidRPr="00034F99" w:rsidRDefault="00034F99" w:rsidP="00D0096C">
      <w:pPr>
        <w:widowControl/>
        <w:spacing w:beforeLines="50" w:line="560" w:lineRule="exact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朝阳区相关企业：</w:t>
      </w:r>
    </w:p>
    <w:p w:rsidR="00963A42" w:rsidRDefault="00B74467" w:rsidP="00B7446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 w:rsidRPr="00B74467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2023年度第三批认定通过的高新技术企业证书已发放至朝阳区。请名单中的企业（附件1）按照下列要求领取证书</w:t>
      </w:r>
      <w:r w:rsidR="00963A42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：</w:t>
      </w:r>
    </w:p>
    <w:p w:rsidR="00034F99" w:rsidRPr="00A3164A" w:rsidRDefault="00034F99" w:rsidP="004B03B5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404040"/>
          <w:kern w:val="0"/>
          <w:sz w:val="32"/>
          <w:szCs w:val="32"/>
        </w:rPr>
      </w:pPr>
      <w:r w:rsidRPr="00A3164A">
        <w:rPr>
          <w:rFonts w:ascii="黑体" w:eastAsia="黑体" w:hAnsi="黑体" w:cs="宋体" w:hint="eastAsia"/>
          <w:color w:val="404040"/>
          <w:kern w:val="0"/>
          <w:sz w:val="32"/>
          <w:szCs w:val="32"/>
        </w:rPr>
        <w:t>一、携带材料</w:t>
      </w:r>
    </w:p>
    <w:p w:rsidR="00A3164A" w:rsidRPr="00034F99" w:rsidRDefault="005E0455" w:rsidP="004B03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1.</w:t>
      </w:r>
      <w:r w:rsidR="00A3164A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《</w:t>
      </w:r>
      <w:r w:rsidR="00531B34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2023年度</w:t>
      </w:r>
      <w:r w:rsidR="004B03B5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朝阳区</w:t>
      </w:r>
      <w:r w:rsidR="00A3164A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高新技术企业证书领取证明》</w:t>
      </w: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纸质材料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(附件</w:t>
      </w: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2，</w:t>
      </w:r>
      <w:r w:rsidR="00A3164A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须</w:t>
      </w: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填写完整</w:t>
      </w:r>
      <w:r w:rsidR="00A3164A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并加盖</w:t>
      </w:r>
      <w:r w:rsidR="00B74467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企业</w:t>
      </w:r>
      <w:r w:rsidR="00A3164A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公章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)</w:t>
      </w:r>
      <w:r w:rsidR="00A3164A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；</w:t>
      </w:r>
    </w:p>
    <w:p w:rsidR="00963A42" w:rsidRPr="00034F99" w:rsidRDefault="005E0455" w:rsidP="004B03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2.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《</w:t>
      </w:r>
      <w:r w:rsidR="00531B34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2023年度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朝阳区高新技术企业证书领取</w:t>
      </w:r>
      <w:r w:rsidR="00EA1BEF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登记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表》电子版(附件</w:t>
      </w:r>
      <w:r w:rsidR="00C62C5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3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，</w:t>
      </w:r>
      <w:r w:rsidR="00B74467" w:rsidRPr="00B74467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现场拷贝</w:t>
      </w:r>
      <w:r w:rsidR="00D21DFF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，所填信息与附件2中保持一致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；</w:t>
      </w:r>
    </w:p>
    <w:p w:rsidR="00963A42" w:rsidRPr="00034F99" w:rsidRDefault="00B74467" w:rsidP="004B03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3</w:t>
      </w:r>
      <w:r w:rsidR="005E0455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.</w:t>
      </w:r>
      <w:r w:rsidR="009457B8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 xml:space="preserve"> </w:t>
      </w:r>
      <w:r w:rsidR="005E0455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领取人</w:t>
      </w:r>
      <w:r w:rsidR="00247270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须为企业授权人员并</w:t>
      </w:r>
      <w:r w:rsidR="00CB29CF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出示</w:t>
      </w:r>
      <w:r w:rsidR="005E0455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身份证</w:t>
      </w:r>
      <w:r w:rsidR="005E0455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。</w:t>
      </w:r>
    </w:p>
    <w:p w:rsidR="00963A42" w:rsidRPr="005E0455" w:rsidRDefault="005E0455" w:rsidP="004B03B5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404040"/>
          <w:kern w:val="0"/>
          <w:sz w:val="32"/>
          <w:szCs w:val="32"/>
        </w:rPr>
      </w:pPr>
      <w:r w:rsidRPr="005E0455">
        <w:rPr>
          <w:rFonts w:ascii="黑体" w:eastAsia="黑体" w:hAnsi="黑体" w:cs="宋体" w:hint="eastAsia"/>
          <w:color w:val="404040"/>
          <w:kern w:val="0"/>
          <w:sz w:val="32"/>
          <w:szCs w:val="32"/>
        </w:rPr>
        <w:t>二</w:t>
      </w:r>
      <w:r w:rsidR="00C62C59">
        <w:rPr>
          <w:rFonts w:ascii="黑体" w:eastAsia="黑体" w:hAnsi="黑体" w:cs="宋体" w:hint="eastAsia"/>
          <w:color w:val="404040"/>
          <w:kern w:val="0"/>
          <w:sz w:val="32"/>
          <w:szCs w:val="32"/>
        </w:rPr>
        <w:t>、领取时间</w:t>
      </w:r>
    </w:p>
    <w:p w:rsidR="00963A42" w:rsidRPr="00034F99" w:rsidRDefault="00963A42" w:rsidP="004B03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202</w:t>
      </w:r>
      <w:r w:rsidR="003A3858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4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年1月</w:t>
      </w:r>
      <w:r w:rsidR="00D0096C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15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日</w:t>
      </w:r>
      <w:r w:rsidR="005E0455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－</w:t>
      </w:r>
      <w:r w:rsidR="00D0096C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</w:t>
      </w:r>
      <w:r w:rsidR="003A3858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月</w:t>
      </w:r>
      <w:r w:rsidR="00D0096C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8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日，工作日</w:t>
      </w:r>
    </w:p>
    <w:p w:rsidR="00963A42" w:rsidRPr="00034F99" w:rsidRDefault="00963A42" w:rsidP="004B03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上午9：00</w:t>
      </w:r>
      <w:r w:rsidR="005E0455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－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12：00，下午13：30</w:t>
      </w:r>
      <w:r w:rsidR="005E0455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－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17：00</w:t>
      </w:r>
    </w:p>
    <w:p w:rsidR="00963A42" w:rsidRPr="005E0455" w:rsidRDefault="00C62C59" w:rsidP="004B03B5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40404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404040"/>
          <w:kern w:val="0"/>
          <w:sz w:val="32"/>
          <w:szCs w:val="32"/>
        </w:rPr>
        <w:t>三、领取地点</w:t>
      </w:r>
    </w:p>
    <w:p w:rsidR="00963A42" w:rsidRPr="00034F99" w:rsidRDefault="00963A42" w:rsidP="004B03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朝阳区利泽西街6号院3号楼东湖国际中心A座16层</w:t>
      </w:r>
    </w:p>
    <w:p w:rsidR="00963A42" w:rsidRPr="00C62C59" w:rsidRDefault="00C62C59" w:rsidP="004B03B5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40404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404040"/>
          <w:kern w:val="0"/>
          <w:sz w:val="32"/>
          <w:szCs w:val="32"/>
        </w:rPr>
        <w:t>四、咨询电话</w:t>
      </w:r>
    </w:p>
    <w:p w:rsidR="00963A42" w:rsidRPr="00034F99" w:rsidRDefault="00963A42" w:rsidP="004B03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58693105、58693106、58693107</w:t>
      </w:r>
    </w:p>
    <w:p w:rsidR="00963A42" w:rsidRPr="00C62C59" w:rsidRDefault="00C62C59" w:rsidP="004B03B5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404040"/>
          <w:kern w:val="0"/>
          <w:sz w:val="32"/>
          <w:szCs w:val="32"/>
        </w:rPr>
      </w:pPr>
      <w:r w:rsidRPr="00C62C59">
        <w:rPr>
          <w:rFonts w:ascii="黑体" w:eastAsia="黑体" w:hAnsi="黑体" w:cs="宋体" w:hint="eastAsia"/>
          <w:color w:val="404040"/>
          <w:kern w:val="0"/>
          <w:sz w:val="32"/>
          <w:szCs w:val="32"/>
        </w:rPr>
        <w:t>五</w:t>
      </w:r>
      <w:r w:rsidR="00963A42" w:rsidRPr="00C62C59">
        <w:rPr>
          <w:rFonts w:ascii="黑体" w:eastAsia="黑体" w:hAnsi="黑体" w:cs="宋体" w:hint="eastAsia"/>
          <w:color w:val="404040"/>
          <w:kern w:val="0"/>
          <w:sz w:val="32"/>
          <w:szCs w:val="32"/>
        </w:rPr>
        <w:t>、</w:t>
      </w:r>
      <w:r w:rsidR="00723E21">
        <w:rPr>
          <w:rFonts w:ascii="黑体" w:eastAsia="黑体" w:hAnsi="黑体" w:cs="宋体" w:hint="eastAsia"/>
          <w:color w:val="404040"/>
          <w:kern w:val="0"/>
          <w:sz w:val="32"/>
          <w:szCs w:val="32"/>
        </w:rPr>
        <w:t>有关</w:t>
      </w:r>
      <w:r w:rsidR="00963A42" w:rsidRPr="00C62C59">
        <w:rPr>
          <w:rFonts w:ascii="黑体" w:eastAsia="黑体" w:hAnsi="黑体" w:cs="宋体" w:hint="eastAsia"/>
          <w:color w:val="404040"/>
          <w:kern w:val="0"/>
          <w:sz w:val="32"/>
          <w:szCs w:val="32"/>
        </w:rPr>
        <w:t>事项说明：</w:t>
      </w:r>
    </w:p>
    <w:p w:rsidR="006D24EA" w:rsidRPr="00034F99" w:rsidRDefault="00C62C59" w:rsidP="004B03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1.</w:t>
      </w:r>
      <w:r w:rsidR="006D24EA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每年5月31日前，登录“科学技术部政务服务平台</w:t>
      </w:r>
      <w:r w:rsidR="006D24EA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－高新技术企业认定”填报</w:t>
      </w:r>
      <w:r w:rsidR="006D24EA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年</w:t>
      </w:r>
      <w:r w:rsidR="006D24EA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度发展情况报表</w:t>
      </w:r>
      <w:r w:rsidR="006D24EA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。</w:t>
      </w:r>
      <w:r w:rsidR="006D24EA" w:rsidRPr="006D24EA">
        <w:rPr>
          <w:rFonts w:ascii="仿宋_GB2312" w:eastAsia="仿宋_GB2312" w:hAnsi="微软雅黑" w:cs="宋体" w:hint="eastAsia"/>
          <w:b/>
          <w:color w:val="404040"/>
          <w:kern w:val="0"/>
          <w:szCs w:val="21"/>
        </w:rPr>
        <w:t>（按照《高新技术企业认定管理办法》(国科发火〔2016〕32号)第十三条和《高新技术企业认定管理工作指引》(国科发火〔2016〕</w:t>
      </w:r>
      <w:r w:rsidR="006D24EA" w:rsidRPr="006D24EA">
        <w:rPr>
          <w:rFonts w:ascii="仿宋_GB2312" w:eastAsia="仿宋_GB2312" w:hAnsi="微软雅黑" w:cs="宋体" w:hint="eastAsia"/>
          <w:b/>
          <w:color w:val="404040"/>
          <w:kern w:val="0"/>
          <w:szCs w:val="21"/>
        </w:rPr>
        <w:lastRenderedPageBreak/>
        <w:t xml:space="preserve">195号)第五条第二款规定，在同一高新技术企业资格有效期内，企业累计两年未按规定时限报送年度发展情况报表的，将取消其高新技术企业资格。） </w:t>
      </w:r>
    </w:p>
    <w:p w:rsidR="00963A42" w:rsidRPr="00034F99" w:rsidRDefault="00556986" w:rsidP="004B03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</w:t>
      </w:r>
      <w:r w:rsidR="00C62C5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.</w:t>
      </w:r>
      <w:r w:rsidR="00963A42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注册在中关村国家自主创新示范区朝阳园范围内的企业，可直接申报认定中关村高新技术企业，享受中关村相关政策支持。</w:t>
      </w:r>
      <w:r w:rsidR="006D24EA">
        <w:rPr>
          <w:rFonts w:ascii="仿宋_GB2312" w:eastAsia="仿宋_GB2312" w:hAnsi="微软雅黑" w:cs="宋体" w:hint="eastAsia"/>
          <w:b/>
          <w:color w:val="404040"/>
          <w:kern w:val="0"/>
          <w:szCs w:val="21"/>
        </w:rPr>
        <w:t>（</w:t>
      </w:r>
      <w:r w:rsidR="006D24EA" w:rsidRPr="006D24EA">
        <w:rPr>
          <w:rFonts w:ascii="仿宋_GB2312" w:eastAsia="仿宋_GB2312" w:hAnsi="微软雅黑" w:cs="宋体" w:hint="eastAsia"/>
          <w:b/>
          <w:color w:val="404040"/>
          <w:kern w:val="0"/>
          <w:szCs w:val="21"/>
        </w:rPr>
        <w:t>办理方式：登录国际科技创新中心(http:// www.ncsti.gov.cn)，选择科创服务－网上办事－中关村高新技术企业－申报入口进行办理。</w:t>
      </w:r>
      <w:r w:rsidR="006D24EA">
        <w:rPr>
          <w:rFonts w:ascii="仿宋_GB2312" w:eastAsia="仿宋_GB2312" w:hAnsi="微软雅黑" w:cs="宋体" w:hint="eastAsia"/>
          <w:b/>
          <w:color w:val="404040"/>
          <w:kern w:val="0"/>
          <w:szCs w:val="21"/>
        </w:rPr>
        <w:t>）</w:t>
      </w:r>
    </w:p>
    <w:p w:rsidR="00963A42" w:rsidRDefault="00556986" w:rsidP="004B03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3</w:t>
      </w:r>
      <w:r w:rsidR="00C62C5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.</w:t>
      </w:r>
      <w:r w:rsidR="00963A42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符合科技型中小企业评价入库基本条件的企业，可直接申报入库科技型中小企业，享受相关政策支持。</w:t>
      </w:r>
      <w:r w:rsidR="006D24EA">
        <w:rPr>
          <w:rFonts w:ascii="仿宋_GB2312" w:eastAsia="仿宋_GB2312" w:hAnsi="微软雅黑" w:cs="宋体" w:hint="eastAsia"/>
          <w:b/>
          <w:color w:val="404040"/>
          <w:kern w:val="0"/>
          <w:szCs w:val="21"/>
        </w:rPr>
        <w:t>（</w:t>
      </w:r>
      <w:r w:rsidR="006D24EA" w:rsidRPr="006D24EA">
        <w:rPr>
          <w:rFonts w:ascii="仿宋_GB2312" w:eastAsia="仿宋_GB2312" w:hAnsi="微软雅黑" w:cs="宋体" w:hint="eastAsia"/>
          <w:b/>
          <w:color w:val="404040"/>
          <w:kern w:val="0"/>
          <w:szCs w:val="21"/>
        </w:rPr>
        <w:t>办理方式：登录科技部政务服务平台(https://fuwu.most.gov.cn)，选择</w:t>
      </w:r>
      <w:r w:rsidR="004B03B5">
        <w:rPr>
          <w:rFonts w:ascii="仿宋_GB2312" w:eastAsia="仿宋_GB2312" w:hAnsi="微软雅黑" w:cs="宋体" w:hint="eastAsia"/>
          <w:b/>
          <w:color w:val="404040"/>
          <w:kern w:val="0"/>
          <w:szCs w:val="21"/>
        </w:rPr>
        <w:t>热点服务－</w:t>
      </w:r>
      <w:r w:rsidR="006D24EA" w:rsidRPr="006D24EA">
        <w:rPr>
          <w:rFonts w:ascii="仿宋_GB2312" w:eastAsia="仿宋_GB2312" w:hAnsi="微软雅黑" w:cs="宋体" w:hint="eastAsia"/>
          <w:b/>
          <w:color w:val="404040"/>
          <w:kern w:val="0"/>
          <w:szCs w:val="21"/>
        </w:rPr>
        <w:t>科技型中小企业评价进行办理。</w:t>
      </w:r>
      <w:r w:rsidR="006D24EA">
        <w:rPr>
          <w:rFonts w:ascii="仿宋_GB2312" w:eastAsia="仿宋_GB2312" w:hAnsi="微软雅黑" w:cs="宋体" w:hint="eastAsia"/>
          <w:b/>
          <w:color w:val="404040"/>
          <w:kern w:val="0"/>
          <w:szCs w:val="21"/>
        </w:rPr>
        <w:t>）</w:t>
      </w:r>
    </w:p>
    <w:p w:rsidR="006D24EA" w:rsidRPr="00034F99" w:rsidRDefault="006D24EA" w:rsidP="004B03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</w:p>
    <w:p w:rsidR="00D6052E" w:rsidRDefault="00D6052E" w:rsidP="004B03B5">
      <w:pPr>
        <w:widowControl/>
        <w:tabs>
          <w:tab w:val="left" w:pos="1701"/>
        </w:tabs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附件：</w:t>
      </w:r>
      <w:r w:rsidR="004B03B5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ab/>
        <w:t>1.</w:t>
      </w:r>
      <w:r w:rsidR="00556986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 xml:space="preserve"> </w:t>
      </w:r>
      <w:r w:rsidR="00531B34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2023年度</w:t>
      </w:r>
      <w:r w:rsidR="00EA1BEF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朝阳区</w:t>
      </w:r>
      <w:r w:rsidR="00556986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第</w:t>
      </w:r>
      <w:r w:rsidR="004B03B5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三批</w:t>
      </w:r>
      <w:r w:rsidR="004B03B5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高新技术企业</w:t>
      </w:r>
      <w:r w:rsidR="004B03B5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名单</w:t>
      </w:r>
    </w:p>
    <w:p w:rsidR="004B03B5" w:rsidRDefault="004B03B5" w:rsidP="004B03B5">
      <w:pPr>
        <w:widowControl/>
        <w:tabs>
          <w:tab w:val="left" w:pos="1701"/>
        </w:tabs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ab/>
        <w:t>2.</w:t>
      </w:r>
      <w:r w:rsidRPr="004B03B5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 xml:space="preserve"> </w:t>
      </w:r>
      <w:r w:rsidR="00531B34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2023年度</w:t>
      </w:r>
      <w:r w:rsidR="00EA1BEF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朝阳区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高新技术企业证书领取证明</w:t>
      </w:r>
    </w:p>
    <w:p w:rsidR="004B03B5" w:rsidRPr="00034F99" w:rsidRDefault="004B03B5" w:rsidP="004B03B5">
      <w:pPr>
        <w:widowControl/>
        <w:tabs>
          <w:tab w:val="left" w:pos="1701"/>
        </w:tabs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ab/>
        <w:t>3.</w:t>
      </w:r>
      <w:r w:rsidRPr="004B03B5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 xml:space="preserve"> </w:t>
      </w:r>
      <w:r w:rsidR="00531B34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2023年度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朝阳区高新技术企业证书领取</w:t>
      </w:r>
      <w:r w:rsidR="00EA1BEF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登记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表</w:t>
      </w:r>
    </w:p>
    <w:p w:rsidR="00D6052E" w:rsidRDefault="00D6052E" w:rsidP="00034F99">
      <w:pPr>
        <w:spacing w:line="560" w:lineRule="exact"/>
        <w:jc w:val="righ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</w:p>
    <w:p w:rsidR="004B03B5" w:rsidRPr="00034F99" w:rsidRDefault="004B03B5" w:rsidP="00034F99">
      <w:pPr>
        <w:spacing w:line="560" w:lineRule="exact"/>
        <w:jc w:val="righ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</w:p>
    <w:p w:rsidR="00D6052E" w:rsidRDefault="004B03B5" w:rsidP="004B03B5">
      <w:pPr>
        <w:tabs>
          <w:tab w:val="center" w:pos="5387"/>
        </w:tabs>
        <w:spacing w:line="560" w:lineRule="exact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ab/>
      </w:r>
      <w:r w:rsidR="00D6052E"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中关村科技园区朝阳园管理委员会</w:t>
      </w:r>
    </w:p>
    <w:p w:rsidR="004B03B5" w:rsidRDefault="004B03B5" w:rsidP="004B03B5">
      <w:pPr>
        <w:tabs>
          <w:tab w:val="center" w:pos="5387"/>
        </w:tabs>
        <w:spacing w:line="560" w:lineRule="exact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ab/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(北京市朝阳区科学技术和信息化局)</w:t>
      </w:r>
    </w:p>
    <w:p w:rsidR="004B03B5" w:rsidRPr="00034F99" w:rsidRDefault="004B03B5" w:rsidP="004B03B5">
      <w:pPr>
        <w:tabs>
          <w:tab w:val="center" w:pos="5387"/>
        </w:tabs>
        <w:spacing w:line="560" w:lineRule="exact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ab/>
      </w:r>
      <w:r w:rsidR="00556986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2024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年</w:t>
      </w:r>
      <w:r w:rsidR="00556986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1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月</w:t>
      </w:r>
      <w:r w:rsidR="00D0096C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1</w:t>
      </w:r>
      <w:r w:rsidR="00556986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5</w:t>
      </w:r>
      <w:r w:rsidRPr="00034F9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日</w:t>
      </w:r>
    </w:p>
    <w:sectPr w:rsidR="004B03B5" w:rsidRPr="00034F99" w:rsidSect="00C62C5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4C" w:rsidRDefault="0037594C" w:rsidP="000B140E">
      <w:r>
        <w:separator/>
      </w:r>
    </w:p>
  </w:endnote>
  <w:endnote w:type="continuationSeparator" w:id="0">
    <w:p w:rsidR="0037594C" w:rsidRDefault="0037594C" w:rsidP="000B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4C" w:rsidRDefault="0037594C" w:rsidP="000B140E">
      <w:r>
        <w:separator/>
      </w:r>
    </w:p>
  </w:footnote>
  <w:footnote w:type="continuationSeparator" w:id="0">
    <w:p w:rsidR="0037594C" w:rsidRDefault="0037594C" w:rsidP="000B1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A9A"/>
    <w:multiLevelType w:val="hybridMultilevel"/>
    <w:tmpl w:val="E3D28FEC"/>
    <w:lvl w:ilvl="0" w:tplc="A18E4C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360403C2"/>
    <w:multiLevelType w:val="hybridMultilevel"/>
    <w:tmpl w:val="225C7736"/>
    <w:lvl w:ilvl="0" w:tplc="06BA5B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829"/>
    <w:rsid w:val="00024077"/>
    <w:rsid w:val="00034F99"/>
    <w:rsid w:val="000B140E"/>
    <w:rsid w:val="000D0BA5"/>
    <w:rsid w:val="00155D0D"/>
    <w:rsid w:val="001727A3"/>
    <w:rsid w:val="001905D0"/>
    <w:rsid w:val="0020105C"/>
    <w:rsid w:val="00205E69"/>
    <w:rsid w:val="00211144"/>
    <w:rsid w:val="00247270"/>
    <w:rsid w:val="0037117C"/>
    <w:rsid w:val="0037594C"/>
    <w:rsid w:val="003A3858"/>
    <w:rsid w:val="003D3C5C"/>
    <w:rsid w:val="00400CF3"/>
    <w:rsid w:val="00431BAD"/>
    <w:rsid w:val="004B03B5"/>
    <w:rsid w:val="00531B34"/>
    <w:rsid w:val="00556986"/>
    <w:rsid w:val="00577792"/>
    <w:rsid w:val="005C35D9"/>
    <w:rsid w:val="005E0455"/>
    <w:rsid w:val="00641B00"/>
    <w:rsid w:val="006524F6"/>
    <w:rsid w:val="006A7262"/>
    <w:rsid w:val="006D24EA"/>
    <w:rsid w:val="00723E21"/>
    <w:rsid w:val="00774B2F"/>
    <w:rsid w:val="00782093"/>
    <w:rsid w:val="00784F86"/>
    <w:rsid w:val="008B06D2"/>
    <w:rsid w:val="009457B8"/>
    <w:rsid w:val="00952C63"/>
    <w:rsid w:val="00963A42"/>
    <w:rsid w:val="009B2829"/>
    <w:rsid w:val="00A3164A"/>
    <w:rsid w:val="00A545C6"/>
    <w:rsid w:val="00A75109"/>
    <w:rsid w:val="00B0213D"/>
    <w:rsid w:val="00B17928"/>
    <w:rsid w:val="00B70AA6"/>
    <w:rsid w:val="00B74467"/>
    <w:rsid w:val="00BB59F0"/>
    <w:rsid w:val="00C62C59"/>
    <w:rsid w:val="00CB29CF"/>
    <w:rsid w:val="00D0096C"/>
    <w:rsid w:val="00D21DFF"/>
    <w:rsid w:val="00D6052E"/>
    <w:rsid w:val="00D65590"/>
    <w:rsid w:val="00E52E1D"/>
    <w:rsid w:val="00EA1BEF"/>
    <w:rsid w:val="00EB562E"/>
    <w:rsid w:val="00EE552C"/>
    <w:rsid w:val="00F8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3A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63A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63A4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63A4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63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3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6052E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0B14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B140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B1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B14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利明</dc:creator>
  <cp:lastModifiedBy>Ya</cp:lastModifiedBy>
  <cp:revision>10</cp:revision>
  <dcterms:created xsi:type="dcterms:W3CDTF">2024-01-05T05:26:00Z</dcterms:created>
  <dcterms:modified xsi:type="dcterms:W3CDTF">2024-01-15T02:14:00Z</dcterms:modified>
</cp:coreProperties>
</file>